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B3" w:rsidRDefault="008246B3" w:rsidP="008356FC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المستوى:1 ج م آ</w:t>
      </w:r>
      <w:r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المدة :</w:t>
      </w:r>
      <w:r w:rsidR="008356FC">
        <w:rPr>
          <w:rFonts w:cs="Arabic Transparent"/>
          <w:b/>
          <w:bCs/>
          <w:sz w:val="28"/>
          <w:szCs w:val="28"/>
          <w:u w:val="single"/>
          <w:lang w:bidi="ar-DZ"/>
        </w:rPr>
        <w:t>2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ساعة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8246B3" w:rsidRDefault="008246B3" w:rsidP="00707A2A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8246B3" w:rsidRDefault="008246B3" w:rsidP="008246B3">
      <w:pPr>
        <w:bidi/>
        <w:jc w:val="center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اختبار الثلاثي الثالث في مادة العلوم الفيزيائية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التمرين الأول</w:t>
      </w:r>
      <w:r>
        <w:rPr>
          <w:rFonts w:cs="Arabic Transparent" w:hint="cs"/>
          <w:sz w:val="28"/>
          <w:szCs w:val="28"/>
          <w:rtl/>
          <w:lang w:bidi="ar-DZ"/>
        </w:rPr>
        <w:t>: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حدد العبارات الصحيحة والعبارات </w:t>
      </w:r>
      <w:r w:rsidR="00D96B33">
        <w:rPr>
          <w:rFonts w:cs="Arabic Transparent" w:hint="cs"/>
          <w:sz w:val="28"/>
          <w:szCs w:val="28"/>
          <w:rtl/>
          <w:lang w:bidi="ar-DZ"/>
        </w:rPr>
        <w:t>الخاطئة م</w:t>
      </w:r>
      <w:r w:rsidR="00D96B33">
        <w:rPr>
          <w:rFonts w:cs="Arabic Transparent" w:hint="eastAsia"/>
          <w:sz w:val="28"/>
          <w:szCs w:val="28"/>
          <w:rtl/>
          <w:lang w:bidi="ar-DZ"/>
        </w:rPr>
        <w:t>ع</w:t>
      </w:r>
      <w:r>
        <w:rPr>
          <w:rFonts w:cs="Arabic Transparent" w:hint="cs"/>
          <w:sz w:val="28"/>
          <w:szCs w:val="28"/>
          <w:rtl/>
          <w:lang w:bidi="ar-DZ"/>
        </w:rPr>
        <w:t xml:space="preserve"> تصحيح العبارات الخاطئة: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3"/>
        <w:gridCol w:w="592"/>
        <w:gridCol w:w="601"/>
        <w:gridCol w:w="5390"/>
      </w:tblGrid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التصحيح</w:t>
            </w: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خطأ</w:t>
            </w: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صح</w:t>
            </w:r>
          </w:p>
        </w:tc>
        <w:tc>
          <w:tcPr>
            <w:tcW w:w="10260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العبارة </w:t>
            </w:r>
          </w:p>
        </w:tc>
      </w:tr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260" w:type="dxa"/>
          </w:tcPr>
          <w:p w:rsidR="008246B3" w:rsidRDefault="008246B3" w:rsidP="007753B2">
            <w:pPr>
              <w:bidi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عند حدوث التبادل حراري بين مادتين في وسط معزول طاقويا فان كمية الحرارة المكتسبة تكون أقل من المفقودة .</w:t>
            </w:r>
          </w:p>
        </w:tc>
      </w:tr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26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عند تسخين الماء فان الطاقة التي يكتسبها هي طاقة كامنة ثقالية .</w:t>
            </w:r>
          </w:p>
        </w:tc>
      </w:tr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260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أثناء سقوط جسم من ارتفاع 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>h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من سطح الأرض فانه يكتسب طاقتين داخلية 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>i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>E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وطاقة حركية 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>c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>E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260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يمتلك جسم طاقة اذا كان بامكانه تقديم عمل فقط .</w:t>
            </w:r>
          </w:p>
        </w:tc>
      </w:tr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260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الجملة المعزولة طاقويا هي الجملةالتي لا تتبادل الحرارة مع الوسط الخارجي.</w:t>
            </w:r>
          </w:p>
        </w:tc>
      </w:tr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260" w:type="dxa"/>
          </w:tcPr>
          <w:p w:rsidR="008246B3" w:rsidRDefault="008246B3" w:rsidP="007753B2">
            <w:pPr>
              <w:bidi/>
              <w:rPr>
                <w:rFonts w:cs="Arabic Transparent"/>
                <w:sz w:val="28"/>
                <w:szCs w:val="28"/>
                <w:vertAlign w:val="superscript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كل جسم له كتلة 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>M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ويتحرك بسرعة 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>V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يمتلك طاقة كامنة ثقالية </w:t>
            </w:r>
            <w:r>
              <w:rPr>
                <w:rFonts w:cs="Arabic Transparent"/>
                <w:sz w:val="28"/>
                <w:szCs w:val="28"/>
              </w:rPr>
              <w:t>E</w:t>
            </w:r>
            <w:r>
              <w:rPr>
                <w:rFonts w:cs="Arabic Transparent"/>
                <w:sz w:val="28"/>
                <w:szCs w:val="28"/>
                <w:vertAlign w:val="subscript"/>
              </w:rPr>
              <w:t>pp</w:t>
            </w:r>
            <w:r>
              <w:rPr>
                <w:rFonts w:cs="Arabic Transparent"/>
                <w:sz w:val="28"/>
                <w:szCs w:val="28"/>
              </w:rPr>
              <w:t>=1/2MV</w:t>
            </w:r>
            <w:r>
              <w:rPr>
                <w:rFonts w:cs="Arabic Transparent"/>
                <w:sz w:val="28"/>
                <w:szCs w:val="28"/>
                <w:vertAlign w:val="superscript"/>
              </w:rPr>
              <w:t>2</w:t>
            </w:r>
          </w:p>
        </w:tc>
      </w:tr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260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ان الجمل المعزولة طاقويا يكون مردود هاأكبر من    100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>٪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260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يعطي المردود الطاقوي على أنه النسبة بين الطاقة المستهلكة على الطاقة المفيدة مضروبة في 100 .</w:t>
            </w:r>
          </w:p>
        </w:tc>
      </w:tr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260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في السلسلة الوظيفية تمثل التحويلات الطاقوية بأفعال حالة.</w:t>
            </w:r>
          </w:p>
        </w:tc>
      </w:tr>
      <w:tr w:rsidR="008246B3" w:rsidTr="007753B2">
        <w:tc>
          <w:tcPr>
            <w:tcW w:w="7998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7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96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260" w:type="dxa"/>
          </w:tcPr>
          <w:p w:rsidR="008246B3" w:rsidRDefault="008246B3" w:rsidP="007753B2">
            <w:pPr>
              <w:jc w:val="right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ان مردود السيارة الكهربائيةيقارب 100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>٪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8246B3" w:rsidRDefault="00590FF0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noProof/>
          <w:sz w:val="28"/>
          <w:szCs w:val="28"/>
          <w:rtl/>
        </w:rPr>
        <w:pict>
          <v:group id="_x0000_s1364" style="position:absolute;left:0;text-align:left;margin-left:-18pt;margin-top:15pt;width:247pt;height:172pt;z-index:251664384;mso-position-horizontal-relative:text;mso-position-vertical-relative:text" coordorigin="160,6680" coordsize="4940,3440">
            <v:rect id="_x0000_s1365" style="position:absolute;left:160;top:8740;width:2660;height:138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366" type="#_x0000_t5" style="position:absolute;left:160;top:7340;width:2660;height:1400"/>
            <v:line id="_x0000_s1367" style="position:absolute;flip:y" from="2820,7600" to="4420,8740"/>
            <v:line id="_x0000_s1368" style="position:absolute;flip:y" from="2820,8740" to="4420,10120"/>
            <v:line id="_x0000_s1369" style="position:absolute" from="4420,7600" to="4420,8740"/>
            <v:rect id="_x0000_s1370" style="position:absolute;left:2000;top:6680;width:1580;height:1100;rotation:-1607335fd"/>
            <v:line id="_x0000_s1371" style="position:absolute;flip:y" from="1460,7181" to="1860,7341"/>
            <v:line id="_x0000_s1372" style="position:absolute" from="2160,6920" to="2560,7880"/>
            <v:line id="_x0000_s1373" style="position:absolute" from="2460,6800" to="2820,7780"/>
            <v:line id="_x0000_s1374" style="position:absolute" from="2820,6680" to="3220,7600"/>
            <v:line id="_x0000_s1375" style="position:absolute;flip:x" from="2000,6800" to="3480,7460"/>
            <v:line id="_x0000_s1376" style="position:absolute;flip:x" from="2160,7060" to="3580,7780"/>
            <v:line id="_x0000_s1377" style="position:absolute;flip:x y" from="3580,7060" to="4420,7600"/>
            <v:oval id="_x0000_s1378" style="position:absolute;left:4620;top:6680;width:480;height:380"/>
            <v:line id="_x0000_s1379" style="position:absolute;flip:x" from="4120,6810" to="4500,6930"/>
            <v:line id="_x0000_s1380" style="position:absolute;flip:x" from="4500,7196" to="4620,7356"/>
            <v:line id="_x0000_s1381" style="position:absolute" from="4920,7181" to="4980,7341"/>
            <v:line id="_x0000_s1382" style="position:absolute;flip:x" from="1580,7780" to="2160,7780"/>
            <v:line id="_x0000_s1383" style="position:absolute" from="1580,7780" to="1580,8980"/>
            <v:line id="_x0000_s1384" style="position:absolute;flip:x" from="1460,8980" to="1720,8980"/>
            <v:oval id="_x0000_s1385" style="position:absolute;left:1517;top:8980;width:143;height:180"/>
          </v:group>
        </w:pict>
      </w:r>
      <w:r w:rsidR="008246B3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="008246B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="008246B3">
        <w:rPr>
          <w:rFonts w:cs="Arabic Transparent" w:hint="cs"/>
          <w:sz w:val="28"/>
          <w:szCs w:val="28"/>
          <w:rtl/>
          <w:lang w:bidi="ar-DZ"/>
        </w:rPr>
        <w:t xml:space="preserve"> :</w:t>
      </w:r>
    </w:p>
    <w:p w:rsidR="008246B3" w:rsidRDefault="00590FF0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noProof/>
          <w:sz w:val="28"/>
          <w:szCs w:val="28"/>
          <w:rtl/>
        </w:rPr>
        <w:pict>
          <v:line id="_x0000_s1363" style="position:absolute;left:0;text-align:left;z-index:251663360" from="255pt,10.5pt" to="266pt,17.5pt"/>
        </w:pict>
      </w:r>
      <w:r w:rsidR="008246B3">
        <w:rPr>
          <w:rFonts w:cs="Arabic Transparent" w:hint="cs"/>
          <w:sz w:val="28"/>
          <w:szCs w:val="28"/>
          <w:rtl/>
          <w:lang w:bidi="ar-DZ"/>
        </w:rPr>
        <w:t>يشغل مصباح بطاقةالشمس المحولة بواسطة لوح مزودة بخلايا شمسية .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1-ماهو شكل الطاقة المخزنة في الشمس.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2-ماهو شكل التحويل الطاقوي من الشمس الى الخلايا الكهروضوئية .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3-ماهو شكل أو أشكال التحويل الطاقوي من المصباح الى محيط الغرفة .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4-مثل السلسلة الطاقوية للتركيب السابق.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التمرين الثالث</w:t>
      </w:r>
      <w:r>
        <w:rPr>
          <w:rFonts w:cs="Arabic Transparent" w:hint="cs"/>
          <w:sz w:val="28"/>
          <w:szCs w:val="28"/>
          <w:rtl/>
          <w:lang w:bidi="ar-DZ"/>
        </w:rPr>
        <w:t>: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مطحنة قهوة تحتوي على محرك تشتغل لمدة دقيقة حيث كان التوتر بين 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طرفيها اثناء اشتغالها هو</w:t>
      </w:r>
      <w:r>
        <w:rPr>
          <w:rFonts w:cs="Arabic Transparent"/>
          <w:sz w:val="28"/>
          <w:szCs w:val="28"/>
          <w:rtl/>
          <w:lang w:bidi="ar-DZ"/>
        </w:rPr>
        <w:t>V</w:t>
      </w:r>
      <w:r>
        <w:rPr>
          <w:rFonts w:cs="Arabic Transparent" w:hint="cs"/>
          <w:sz w:val="28"/>
          <w:szCs w:val="28"/>
          <w:rtl/>
          <w:lang w:bidi="ar-DZ"/>
        </w:rPr>
        <w:t>220=</w:t>
      </w:r>
      <w:r>
        <w:rPr>
          <w:rFonts w:cs="Arabic Transparent"/>
          <w:sz w:val="28"/>
          <w:szCs w:val="28"/>
          <w:rtl/>
          <w:lang w:bidi="ar-DZ"/>
        </w:rPr>
        <w:t>U</w:t>
      </w:r>
      <w:r>
        <w:rPr>
          <w:rFonts w:cs="Arabic Transparent" w:hint="cs"/>
          <w:sz w:val="28"/>
          <w:szCs w:val="28"/>
          <w:rtl/>
          <w:lang w:bidi="ar-DZ"/>
        </w:rPr>
        <w:t xml:space="preserve"> وشدة التيار المارة هي </w:t>
      </w:r>
      <w:r>
        <w:rPr>
          <w:rFonts w:cs="Arabic Transparent"/>
          <w:sz w:val="28"/>
          <w:szCs w:val="28"/>
          <w:rtl/>
          <w:lang w:bidi="ar-DZ"/>
        </w:rPr>
        <w:t>А</w:t>
      </w:r>
      <w:r>
        <w:rPr>
          <w:rFonts w:cs="Arabic Transparent" w:hint="cs"/>
          <w:sz w:val="28"/>
          <w:szCs w:val="28"/>
          <w:rtl/>
          <w:lang w:bidi="ar-DZ"/>
        </w:rPr>
        <w:t>2=</w:t>
      </w:r>
      <w:r>
        <w:rPr>
          <w:rFonts w:cs="Arabic Transparent"/>
          <w:sz w:val="28"/>
          <w:szCs w:val="28"/>
          <w:rtl/>
          <w:lang w:bidi="ar-DZ"/>
        </w:rPr>
        <w:t>I</w:t>
      </w:r>
      <w:r>
        <w:rPr>
          <w:rFonts w:cs="Arabic Transparent" w:hint="cs"/>
          <w:sz w:val="28"/>
          <w:szCs w:val="28"/>
          <w:rtl/>
          <w:lang w:bidi="ar-DZ"/>
        </w:rPr>
        <w:t xml:space="preserve"> بتحويل كهربائي من مولد تيار مستمر .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1-ماهو مقدار التحويل الكهربائي لهذا المحرك .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2-اذا علمت أن الاستطاعة الميكانيكية التي يوفرها هذا المحرك </w:t>
      </w:r>
      <w:r>
        <w:rPr>
          <w:rFonts w:cs="Arabic Transparent"/>
          <w:sz w:val="28"/>
          <w:szCs w:val="28"/>
          <w:rtl/>
          <w:lang w:bidi="ar-DZ"/>
        </w:rPr>
        <w:t>W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/>
          <w:sz w:val="28"/>
          <w:szCs w:val="28"/>
          <w:rtl/>
          <w:lang w:bidi="ar-DZ"/>
        </w:rPr>
        <w:t>K</w:t>
      </w:r>
      <w:r>
        <w:rPr>
          <w:rFonts w:cs="Arabic Transparent" w:hint="cs"/>
          <w:sz w:val="28"/>
          <w:szCs w:val="28"/>
          <w:rtl/>
          <w:lang w:bidi="ar-DZ"/>
        </w:rPr>
        <w:t>0.2=</w:t>
      </w:r>
      <w:r>
        <w:rPr>
          <w:rFonts w:cs="Arabic Transparent"/>
          <w:sz w:val="28"/>
          <w:szCs w:val="28"/>
          <w:rtl/>
          <w:lang w:bidi="ar-DZ"/>
        </w:rPr>
        <w:t>P</w:t>
      </w:r>
    </w:p>
    <w:p w:rsidR="008246B3" w:rsidRDefault="008246B3" w:rsidP="008246B3">
      <w:pPr>
        <w:jc w:val="right"/>
        <w:rPr>
          <w:rFonts w:cs="Arabic Transparent"/>
          <w:sz w:val="28"/>
          <w:szCs w:val="28"/>
          <w:rtl/>
          <w:lang w:bidi="ar-DZ"/>
        </w:rPr>
      </w:pPr>
    </w:p>
    <w:p w:rsidR="008246B3" w:rsidRDefault="008246B3" w:rsidP="00707A2A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3-أحسب المردود الطاقوي لهذا المحرك.                                                                                                                                                 * بالتوفيق*</w:t>
      </w:r>
    </w:p>
    <w:p w:rsidR="007418DE" w:rsidRDefault="007418DE" w:rsidP="008246B3">
      <w:pPr>
        <w:jc w:val="right"/>
      </w:pPr>
    </w:p>
    <w:sectPr w:rsidR="007418DE" w:rsidSect="00E75F49"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74F"/>
    <w:multiLevelType w:val="hybridMultilevel"/>
    <w:tmpl w:val="E012A88E"/>
    <w:lvl w:ilvl="0" w:tplc="A39C3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D1520"/>
    <w:multiLevelType w:val="hybridMultilevel"/>
    <w:tmpl w:val="2F5C6018"/>
    <w:lvl w:ilvl="0" w:tplc="06541660">
      <w:numFmt w:val="bullet"/>
      <w:pStyle w:val="Titre5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46B3"/>
    <w:rsid w:val="000748A3"/>
    <w:rsid w:val="00590FF0"/>
    <w:rsid w:val="006C13AE"/>
    <w:rsid w:val="00707A2A"/>
    <w:rsid w:val="007418DE"/>
    <w:rsid w:val="007C1B7F"/>
    <w:rsid w:val="00812B5E"/>
    <w:rsid w:val="008246B3"/>
    <w:rsid w:val="008356FC"/>
    <w:rsid w:val="00923085"/>
    <w:rsid w:val="00D96B33"/>
    <w:rsid w:val="00DB6004"/>
    <w:rsid w:val="00E7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246B3"/>
    <w:pPr>
      <w:keepNext/>
      <w:bidi/>
      <w:outlineLvl w:val="0"/>
    </w:pPr>
    <w:rPr>
      <w:rFonts w:cs="Arabic Transparent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246B3"/>
    <w:pPr>
      <w:keepNext/>
      <w:tabs>
        <w:tab w:val="num" w:pos="720"/>
      </w:tabs>
      <w:bidi/>
      <w:ind w:left="720" w:hanging="360"/>
      <w:outlineLvl w:val="1"/>
    </w:pPr>
    <w:rPr>
      <w:rFonts w:cs="Arabic Transparent"/>
      <w:b/>
      <w:bCs/>
      <w:color w:val="008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246B3"/>
    <w:pPr>
      <w:keepNext/>
      <w:bidi/>
      <w:jc w:val="center"/>
      <w:outlineLvl w:val="2"/>
    </w:pPr>
    <w:rPr>
      <w:rFonts w:cs="Arabic Transparent"/>
      <w:b/>
      <w:bCs/>
      <w:noProof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246B3"/>
    <w:pPr>
      <w:keepNext/>
      <w:bidi/>
      <w:jc w:val="right"/>
      <w:outlineLvl w:val="3"/>
    </w:pPr>
    <w:rPr>
      <w:rFonts w:ascii="Arial Black" w:hAnsi="Arial Black" w:cs="Arabic Transparent"/>
      <w:sz w:val="28"/>
      <w:szCs w:val="28"/>
      <w:lang w:bidi="ar-DZ"/>
    </w:rPr>
  </w:style>
  <w:style w:type="paragraph" w:styleId="Titre5">
    <w:name w:val="heading 5"/>
    <w:basedOn w:val="Normal"/>
    <w:next w:val="Normal"/>
    <w:link w:val="Titre5Car"/>
    <w:qFormat/>
    <w:rsid w:val="008246B3"/>
    <w:pPr>
      <w:keepNext/>
      <w:numPr>
        <w:numId w:val="1"/>
      </w:numPr>
      <w:bidi/>
      <w:outlineLvl w:val="4"/>
    </w:pPr>
    <w:rPr>
      <w:rFonts w:cs="Arabic Transparent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246B3"/>
    <w:rPr>
      <w:rFonts w:ascii="Times New Roman" w:eastAsia="Times New Roman" w:hAnsi="Times New Roman" w:cs="Arabic Transparent"/>
      <w:b/>
      <w:bCs/>
      <w:color w:val="008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246B3"/>
    <w:rPr>
      <w:rFonts w:ascii="Times New Roman" w:eastAsia="Times New Roman" w:hAnsi="Times New Roman" w:cs="Arabic Transparent"/>
      <w:b/>
      <w:bCs/>
      <w:noProof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246B3"/>
    <w:rPr>
      <w:rFonts w:ascii="Arial Black" w:eastAsia="Times New Roman" w:hAnsi="Arial Black" w:cs="Arabic Transparent"/>
      <w:sz w:val="28"/>
      <w:szCs w:val="28"/>
      <w:lang w:eastAsia="fr-FR" w:bidi="ar-DZ"/>
    </w:rPr>
  </w:style>
  <w:style w:type="character" w:customStyle="1" w:styleId="Titre5Car">
    <w:name w:val="Titre 5 Car"/>
    <w:basedOn w:val="Policepardfaut"/>
    <w:link w:val="Titre5"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8246B3"/>
    <w:pPr>
      <w:bidi/>
    </w:pPr>
    <w:rPr>
      <w:rFonts w:cs="Arabic Transparent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1540</Characters>
  <Application>Microsoft Office Word</Application>
  <DocSecurity>0</DocSecurity>
  <Lines>12</Lines>
  <Paragraphs>3</Paragraphs>
  <ScaleCrop>false</ScaleCrop>
  <Company> 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2010-01-09T11:04:00Z</dcterms:created>
  <dcterms:modified xsi:type="dcterms:W3CDTF">2010-01-09T11:05:00Z</dcterms:modified>
</cp:coreProperties>
</file>